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B5F9" w14:textId="5848B6D5" w:rsidR="00C46038" w:rsidRDefault="00C46038" w:rsidP="00D34A40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0C1D3CBD" wp14:editId="58AFC9F8">
            <wp:extent cx="920750" cy="1046511"/>
            <wp:effectExtent l="0" t="0" r="0" b="1270"/>
            <wp:docPr id="1" name="Picture 1" descr="Un logotipo en blanco y negro&#10;&#10;Descripción generada automáticamente con poca confi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1243" cy="105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B799E" w14:textId="4A6C766C" w:rsidR="00D34A40" w:rsidRPr="00560564" w:rsidRDefault="00D34A40" w:rsidP="00D34A40">
      <w:pPr>
        <w:jc w:val="center"/>
        <w:rPr>
          <w:b/>
          <w:sz w:val="40"/>
          <w:szCs w:val="40"/>
        </w:rPr>
      </w:pPr>
      <w:r w:rsidRPr="00560564">
        <w:rPr>
          <w:b/>
          <w:sz w:val="40"/>
          <w:szCs w:val="40"/>
          <w:lang w:val="es"/>
        </w:rPr>
        <w:t>Escuela Lowrance</w:t>
      </w:r>
    </w:p>
    <w:p w14:paraId="69C50B06" w14:textId="037F4C77" w:rsidR="00D34A40" w:rsidRPr="00560564" w:rsidRDefault="004B7347" w:rsidP="00D1047C">
      <w:pPr>
        <w:jc w:val="center"/>
        <w:rPr>
          <w:b/>
          <w:sz w:val="40"/>
          <w:szCs w:val="40"/>
        </w:rPr>
      </w:pPr>
      <w:r w:rsidRPr="00560564">
        <w:rPr>
          <w:b/>
          <w:sz w:val="40"/>
          <w:szCs w:val="40"/>
          <w:lang w:val="es"/>
        </w:rPr>
        <w:t>Plan de participación familiar</w:t>
      </w:r>
    </w:p>
    <w:p w14:paraId="0A4EF020" w14:textId="2379613B" w:rsidR="006B2D53" w:rsidRPr="00EA3874" w:rsidRDefault="003A4DF7" w:rsidP="00D1047C">
      <w:pPr>
        <w:jc w:val="center"/>
        <w:rPr>
          <w:b/>
          <w:sz w:val="40"/>
          <w:szCs w:val="40"/>
        </w:rPr>
      </w:pPr>
      <w:r w:rsidRPr="00560564">
        <w:rPr>
          <w:b/>
          <w:sz w:val="40"/>
          <w:szCs w:val="40"/>
          <w:lang w:val="es"/>
        </w:rPr>
        <w:t>2022-2023</w:t>
      </w:r>
    </w:p>
    <w:p w14:paraId="7B180373" w14:textId="77777777" w:rsidR="00EA3874" w:rsidRDefault="00EA3874" w:rsidP="007E6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5AB0DB6" w14:textId="0293CC7A" w:rsidR="007E62E7" w:rsidRPr="00CB2E2B" w:rsidRDefault="00C6277C" w:rsidP="007E6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CB2E2B">
        <w:rPr>
          <w:color w:val="000000"/>
          <w:sz w:val="20"/>
          <w:szCs w:val="20"/>
          <w:lang w:val="es"/>
        </w:rPr>
        <w:t>Los administradores, profesores y personal de Lowrance respaldan el concepto de que la participación de los padres es esencial para mejorar la calidad de la educación para todos los confiados a nuestro cuidado. Nuestro plan de participación familiar en Lowrance fue desarrollado conjuntamente con nuestros padres. Nuestro objetivo es preparar a los padres para que conozcan las habilidades y la información necesarias para ayudar a sus hijos a tener éxito en la escuela.</w:t>
      </w:r>
    </w:p>
    <w:p w14:paraId="0C61CE70" w14:textId="5E927A6B" w:rsidR="00D34A40" w:rsidRPr="00CB2E2B" w:rsidRDefault="007E62E7" w:rsidP="00D34A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CB2E2B">
        <w:rPr>
          <w:b/>
          <w:color w:val="000000"/>
          <w:sz w:val="20"/>
          <w:szCs w:val="20"/>
          <w:lang w:val="es"/>
        </w:rPr>
        <w:t xml:space="preserve"> Lowrance School se compromete a eliminar las barreras a la participación de los padres de las siguientes maneras: </w:t>
      </w:r>
    </w:p>
    <w:p w14:paraId="37C10678" w14:textId="4E7CAB28" w:rsidR="007E62E7" w:rsidRPr="00CB2E2B" w:rsidRDefault="007E62E7" w:rsidP="00CB2E2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CB2E2B">
        <w:rPr>
          <w:color w:val="000000"/>
          <w:sz w:val="20"/>
          <w:szCs w:val="20"/>
          <w:lang w:val="es"/>
        </w:rPr>
        <w:t>Desarrollar conjuntamente con los padres un Plan de Participación Familiar a nivel escolar escrito y un pacto entre padres y escuelas que muestre cómo los padres, la escuela y los estudiantes comparten responsabilidades, que es acordado por los padres, y distribuido y puesto a disposición de los padres y la comunidad local.</w:t>
      </w:r>
    </w:p>
    <w:p w14:paraId="1FBEEF48" w14:textId="7D206CFB" w:rsidR="007E62E7" w:rsidRPr="00CB2E2B" w:rsidRDefault="00E8176B" w:rsidP="00CB2E2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CB2E2B">
        <w:rPr>
          <w:color w:val="000000"/>
          <w:sz w:val="20"/>
          <w:szCs w:val="20"/>
          <w:lang w:val="es"/>
        </w:rPr>
        <w:t>Involucrar a los padres y a la comunidad local de manera organizada, continua y oportuna, en la planificación, revisión, implementación y mejora de la política de participación de los padres escolares y el desarrollo conjunto del plan del programa escolar (TSIP).</w:t>
      </w:r>
    </w:p>
    <w:p w14:paraId="782AAF17" w14:textId="148C2B70" w:rsidR="006324D7" w:rsidRPr="00CB2E2B" w:rsidRDefault="006324D7" w:rsidP="00CB2E2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CB2E2B">
        <w:rPr>
          <w:color w:val="000000"/>
          <w:sz w:val="20"/>
          <w:szCs w:val="20"/>
          <w:lang w:val="es"/>
        </w:rPr>
        <w:t>Actualice el Plan de Participación Familiar periódicamente para satisfacer las necesidades cambiantes de los padres y la escuela.</w:t>
      </w:r>
    </w:p>
    <w:p w14:paraId="2A193E1E" w14:textId="7E75901C" w:rsidR="006324D7" w:rsidRPr="00CB2E2B" w:rsidRDefault="006324D7" w:rsidP="00CB2E2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CB2E2B">
        <w:rPr>
          <w:color w:val="000000"/>
          <w:sz w:val="20"/>
          <w:szCs w:val="20"/>
          <w:lang w:val="es"/>
        </w:rPr>
        <w:t>Difundir el Plan de Participación Familiar y</w:t>
      </w:r>
      <w:r w:rsidR="00DA510B">
        <w:rPr>
          <w:color w:val="000000"/>
          <w:sz w:val="20"/>
          <w:szCs w:val="20"/>
          <w:lang w:val="es"/>
        </w:rPr>
        <w:t xml:space="preserve"> P</w:t>
      </w:r>
      <w:r w:rsidRPr="00CB2E2B">
        <w:rPr>
          <w:color w:val="000000"/>
          <w:sz w:val="20"/>
          <w:szCs w:val="20"/>
          <w:lang w:val="es"/>
        </w:rPr>
        <w:t>are not-S</w:t>
      </w:r>
      <w:r>
        <w:rPr>
          <w:lang w:val="es"/>
        </w:rPr>
        <w:t xml:space="preserve"> </w:t>
      </w:r>
      <w:r w:rsidRPr="00CB2E2B">
        <w:rPr>
          <w:color w:val="000000"/>
          <w:sz w:val="20"/>
          <w:szCs w:val="20"/>
          <w:lang w:val="es"/>
        </w:rPr>
        <w:t xml:space="preserve">chool </w:t>
      </w:r>
      <w:r w:rsidR="00DA510B">
        <w:rPr>
          <w:color w:val="000000"/>
          <w:sz w:val="20"/>
          <w:szCs w:val="20"/>
          <w:lang w:val="es"/>
        </w:rPr>
        <w:t>C</w:t>
      </w:r>
      <w:r w:rsidRPr="00CB2E2B">
        <w:rPr>
          <w:color w:val="000000"/>
          <w:sz w:val="20"/>
          <w:szCs w:val="20"/>
          <w:lang w:val="es"/>
        </w:rPr>
        <w:t>ompact a todos los estudiantes, padres y miembros del personal y adquirir todas las firmas.</w:t>
      </w:r>
    </w:p>
    <w:p w14:paraId="606B2CEB" w14:textId="634951E5" w:rsidR="006324D7" w:rsidRPr="00CB2E2B" w:rsidRDefault="006324D7" w:rsidP="00CB2E2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CB2E2B">
        <w:rPr>
          <w:color w:val="000000"/>
          <w:sz w:val="20"/>
          <w:szCs w:val="20"/>
          <w:lang w:val="es"/>
        </w:rPr>
        <w:t xml:space="preserve">Convoque una reunión anual en horarios flexibles e invite a todos los padres a asistir para explicar los componentes y </w:t>
      </w:r>
      <w:r w:rsidR="00DA510B">
        <w:rPr>
          <w:color w:val="000000"/>
          <w:sz w:val="20"/>
          <w:szCs w:val="20"/>
          <w:lang w:val="es"/>
        </w:rPr>
        <w:t>requisitos del</w:t>
      </w:r>
      <w:r w:rsidRPr="00CB2E2B">
        <w:rPr>
          <w:color w:val="000000"/>
          <w:sz w:val="20"/>
          <w:szCs w:val="20"/>
          <w:lang w:val="es"/>
        </w:rPr>
        <w:t xml:space="preserve"> programa de Título 1.</w:t>
      </w:r>
    </w:p>
    <w:p w14:paraId="66DC994F" w14:textId="27817234" w:rsidR="00D34A40" w:rsidRPr="00CB2E2B" w:rsidRDefault="00DF71BC" w:rsidP="00CB2E2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CB2E2B">
        <w:rPr>
          <w:color w:val="000000"/>
          <w:sz w:val="20"/>
          <w:szCs w:val="20"/>
          <w:lang w:val="es"/>
        </w:rPr>
        <w:t>Proporcionar horarios flexibles para que nuestros padres asistan a las reuniones de padres, con oportunidades para asistir a reuniones regulares por la noche y reuniones alternas en la mañana de la misma semana, y pueden proporcionar, con fondos del Título I, transporte, cuidado infantil o visitas domiciliarias, según se considere necesario para ayudar a eliminar las barreras a la participación de los padres / tutores en estas actividades y reuniones escolares.</w:t>
      </w:r>
    </w:p>
    <w:p w14:paraId="163F9EA9" w14:textId="4D1070CE" w:rsidR="00644857" w:rsidRPr="00CB2E2B" w:rsidRDefault="00644857" w:rsidP="00CB2E2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CB2E2B">
        <w:rPr>
          <w:color w:val="000000"/>
          <w:sz w:val="20"/>
          <w:szCs w:val="20"/>
          <w:lang w:val="es"/>
        </w:rPr>
        <w:t>Se proporcionarán materiales y capacitación para ayudar a los padres a trabajar con sus hijos para mejorar su rendimiento.</w:t>
      </w:r>
    </w:p>
    <w:p w14:paraId="0AC461C9" w14:textId="0C59BB07" w:rsidR="00644857" w:rsidRPr="00CB2E2B" w:rsidRDefault="00644857" w:rsidP="00CB2E2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CB2E2B">
        <w:rPr>
          <w:color w:val="000000"/>
          <w:sz w:val="20"/>
          <w:szCs w:val="20"/>
          <w:lang w:val="es"/>
        </w:rPr>
        <w:t xml:space="preserve">Organice una "Noche del currículo" anual para informar a los padres y proporcionar a </w:t>
      </w:r>
      <w:r w:rsidR="00672D43">
        <w:rPr>
          <w:color w:val="000000"/>
          <w:sz w:val="20"/>
          <w:szCs w:val="20"/>
          <w:lang w:val="es"/>
        </w:rPr>
        <w:t xml:space="preserve">los padres </w:t>
      </w:r>
      <w:r w:rsidRPr="00CB2E2B">
        <w:rPr>
          <w:color w:val="000000"/>
          <w:sz w:val="20"/>
          <w:szCs w:val="20"/>
          <w:lang w:val="es"/>
        </w:rPr>
        <w:t xml:space="preserve">una descripción y explicación del plan de estudios, las formas de evaluaciones académicas utilizadas para medir el progreso de los estudiantes y los niveles de competencia que se espera que alcancen. </w:t>
      </w:r>
    </w:p>
    <w:p w14:paraId="2D53876C" w14:textId="521BB774" w:rsidR="00644857" w:rsidRPr="00CB2E2B" w:rsidRDefault="00644857" w:rsidP="00CB2E2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CB2E2B">
        <w:rPr>
          <w:color w:val="000000"/>
          <w:sz w:val="20"/>
          <w:szCs w:val="20"/>
          <w:lang w:val="es"/>
        </w:rPr>
        <w:t>Proporcione un manual para padres / estudiantes que cubra las reglas, políticas y procedimientos escolares.</w:t>
      </w:r>
    </w:p>
    <w:p w14:paraId="009B6C73" w14:textId="1A0DA8EA" w:rsidR="00644857" w:rsidRPr="00CB2E2B" w:rsidRDefault="00644857" w:rsidP="00CB2E2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CB2E2B">
        <w:rPr>
          <w:color w:val="000000"/>
          <w:sz w:val="20"/>
          <w:szCs w:val="20"/>
          <w:lang w:val="es"/>
        </w:rPr>
        <w:t>A petición de los padres, proporcionar oportunidades para reuniones periódicas para formular sugerencias y brindar apoyo, así como participar en las decisiones relacionadas con la educación de sus hijos y responder a cualquier sugerencia hecha lo antes posible.</w:t>
      </w:r>
    </w:p>
    <w:p w14:paraId="77E20906" w14:textId="77777777" w:rsidR="00644857" w:rsidRPr="00CB2E2B" w:rsidRDefault="00644857" w:rsidP="00CB2E2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CB2E2B">
        <w:rPr>
          <w:color w:val="000000"/>
          <w:sz w:val="20"/>
          <w:szCs w:val="20"/>
          <w:lang w:val="es"/>
        </w:rPr>
        <w:t>Se alentará a los padres a ser voluntarios en las aulas en los momentos designados determinados por la administración.</w:t>
      </w:r>
    </w:p>
    <w:p w14:paraId="05CBD61F" w14:textId="664D0CAC" w:rsidR="00644857" w:rsidRPr="00CB2E2B" w:rsidRDefault="00BB09B5" w:rsidP="00CB2E2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CB2E2B">
        <w:rPr>
          <w:color w:val="000000"/>
          <w:sz w:val="20"/>
          <w:szCs w:val="20"/>
          <w:lang w:val="es"/>
        </w:rPr>
        <w:t xml:space="preserve">Proporcione a los padres información en un formato comprensible tanto en inglés como en </w:t>
      </w:r>
      <w:r w:rsidRPr="00CB2E2B">
        <w:rPr>
          <w:color w:val="000000"/>
          <w:sz w:val="20"/>
          <w:szCs w:val="20"/>
          <w:lang w:val="es"/>
        </w:rPr>
        <w:lastRenderedPageBreak/>
        <w:t>español en un idioma que los padres puedan entender.</w:t>
      </w:r>
    </w:p>
    <w:p w14:paraId="50770CDF" w14:textId="2C9912C0" w:rsidR="00BB09B5" w:rsidRPr="00CB2E2B" w:rsidRDefault="00BB09B5" w:rsidP="00CB2E2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CB2E2B">
        <w:rPr>
          <w:color w:val="000000"/>
          <w:sz w:val="20"/>
          <w:szCs w:val="20"/>
          <w:lang w:val="es"/>
        </w:rPr>
        <w:t>El personal es educado con la ayuda de los padres en el valor y las contribuciones de los padres, y en el trabajo con los padres, la comunicación con los padres y el trabajo como socios iguales, mientras implementan y</w:t>
      </w:r>
      <w:r w:rsidR="00672D43">
        <w:rPr>
          <w:color w:val="000000"/>
          <w:sz w:val="20"/>
          <w:szCs w:val="20"/>
          <w:lang w:val="es"/>
        </w:rPr>
        <w:t>coordinan</w:t>
      </w:r>
      <w:r w:rsidRPr="00CB2E2B">
        <w:rPr>
          <w:color w:val="000000"/>
          <w:sz w:val="20"/>
          <w:szCs w:val="20"/>
          <w:lang w:val="es"/>
        </w:rPr>
        <w:t xml:space="preserve"> los programas para padres para construir lazos entre los padres y la escuela.</w:t>
      </w:r>
    </w:p>
    <w:p w14:paraId="64897952" w14:textId="56F8632F" w:rsidR="00BB09B5" w:rsidRPr="00341586" w:rsidRDefault="00BB09B5" w:rsidP="00CB2E2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341586">
        <w:rPr>
          <w:color w:val="000000"/>
          <w:sz w:val="20"/>
          <w:szCs w:val="20"/>
          <w:lang w:val="es"/>
        </w:rPr>
        <w:t xml:space="preserve"> Las estrategias de participación de los padres se coordinan e integran con las estrategias de participación de los padres en otros programas. </w:t>
      </w:r>
    </w:p>
    <w:p w14:paraId="5E0A94B9" w14:textId="00A541A3" w:rsidR="00156730" w:rsidRPr="00341586" w:rsidRDefault="00156730" w:rsidP="00CB2E2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341586">
        <w:rPr>
          <w:color w:val="000000"/>
          <w:sz w:val="20"/>
          <w:szCs w:val="20"/>
          <w:lang w:val="es"/>
        </w:rPr>
        <w:t>Existe un proceso para presentar comentarios de los padres sobre el TSIP (TSIP) si no es satisfactorio para los padres.</w:t>
      </w:r>
    </w:p>
    <w:p w14:paraId="45617D6C" w14:textId="07712925" w:rsidR="00156730" w:rsidRPr="002E0E68" w:rsidRDefault="00156730" w:rsidP="00CB2E2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2E0E68">
        <w:rPr>
          <w:color w:val="000000"/>
          <w:sz w:val="20"/>
          <w:szCs w:val="20"/>
          <w:lang w:val="es"/>
        </w:rPr>
        <w:t xml:space="preserve">Se brinda asistencia a </w:t>
      </w:r>
      <w:r w:rsidR="00DE03FE" w:rsidRPr="002E0E68">
        <w:rPr>
          <w:sz w:val="20"/>
          <w:szCs w:val="20"/>
          <w:lang w:val="es"/>
        </w:rPr>
        <w:t>las reuniones de padres para explicar el plan de estudios de MSCS, la evaluación TN Ready, la evaluación formativa y los niveles de competencia del estudiante.</w:t>
      </w:r>
    </w:p>
    <w:p w14:paraId="57B940DA" w14:textId="40BC2339" w:rsidR="002E0E68" w:rsidRPr="00EA3874" w:rsidRDefault="00156730" w:rsidP="002E0E68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341586">
        <w:rPr>
          <w:color w:val="000000"/>
          <w:sz w:val="20"/>
          <w:szCs w:val="20"/>
          <w:lang w:val="es"/>
        </w:rPr>
        <w:t>Proporcionar oportunidades completas para la participación de padres con dominio limitado del inglés, padres con discapacidades y padres de niños migratorios, incluido el suministro de información e informes escolares en un idioma que los padres puedan entender fácilmente.</w:t>
      </w:r>
    </w:p>
    <w:p w14:paraId="233942BA" w14:textId="77777777" w:rsidR="002E0E68" w:rsidRPr="002E0E68" w:rsidRDefault="002E0E68" w:rsidP="002E0E68">
      <w:pPr>
        <w:rPr>
          <w:sz w:val="18"/>
          <w:szCs w:val="18"/>
        </w:rPr>
      </w:pPr>
    </w:p>
    <w:p w14:paraId="5A4133AF" w14:textId="356BCF1B" w:rsidR="00DE03FE" w:rsidRPr="002E0E68" w:rsidRDefault="00DE03FE" w:rsidP="00DE03FE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2E0E68">
        <w:rPr>
          <w:sz w:val="20"/>
          <w:szCs w:val="20"/>
          <w:lang w:val="es"/>
        </w:rPr>
        <w:t>Proporcionar oportunidades para que los padres desarrollen y revisen conjuntamente el Pacto entre Padres y Escuelas de LES y el Plan de Participación Familiar de LES.</w:t>
      </w:r>
    </w:p>
    <w:p w14:paraId="394ED0F7" w14:textId="37F7B051" w:rsidR="00D34A40" w:rsidRPr="002E0E68" w:rsidRDefault="00D34A40" w:rsidP="00DE03FE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2E0E68">
        <w:rPr>
          <w:color w:val="000000"/>
          <w:sz w:val="20"/>
          <w:szCs w:val="20"/>
          <w:lang w:val="es"/>
        </w:rPr>
        <w:t xml:space="preserve">Los maestros de quinto y octavo grado llevarán a cabo talleres de escritura para que nuestros padres y estudiantes alcancen puntajes altos en la prueba de escritura TCAP. </w:t>
      </w:r>
    </w:p>
    <w:p w14:paraId="09061520" w14:textId="1946D2FE" w:rsidR="00D34A40" w:rsidRPr="002E0E68" w:rsidRDefault="00D34A40" w:rsidP="00CB2E2B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2E0E68">
        <w:rPr>
          <w:color w:val="000000"/>
          <w:sz w:val="20"/>
          <w:szCs w:val="20"/>
          <w:lang w:val="es"/>
        </w:rPr>
        <w:t xml:space="preserve">Las conferencias de padres y maestros se llevan a cabo en horarios flexibles para discutir el progreso de los estudiantes. </w:t>
      </w:r>
      <w:r w:rsidR="00725BFE">
        <w:rPr>
          <w:color w:val="000000"/>
          <w:sz w:val="20"/>
          <w:szCs w:val="20"/>
          <w:lang w:val="es"/>
        </w:rPr>
        <w:t xml:space="preserve">El </w:t>
      </w:r>
      <w:r w:rsidRPr="002E0E68">
        <w:rPr>
          <w:color w:val="000000"/>
          <w:sz w:val="20"/>
          <w:szCs w:val="20"/>
          <w:lang w:val="es"/>
        </w:rPr>
        <w:t>Pacto entre la escuela y los padres se revisará durante todo el año escolar con los padres. Los maestros también se comunicarán con los padres a través de informes provisionales, correos electrónicos, boletines informativos, el portal Power School,</w:t>
      </w:r>
      <w:r>
        <w:rPr>
          <w:lang w:val="es"/>
        </w:rPr>
        <w:t xml:space="preserve"> </w:t>
      </w:r>
      <w:r w:rsidRPr="002E0E68">
        <w:rPr>
          <w:color w:val="000000"/>
          <w:sz w:val="20"/>
          <w:szCs w:val="20"/>
          <w:lang w:val="es"/>
        </w:rPr>
        <w:t xml:space="preserve">las carpetas del miércoles y el libro de la agenda. </w:t>
      </w:r>
      <w:r w:rsidR="00725BFE">
        <w:rPr>
          <w:color w:val="000000"/>
          <w:sz w:val="20"/>
          <w:szCs w:val="20"/>
          <w:lang w:val="es"/>
        </w:rPr>
        <w:t xml:space="preserve"> </w:t>
      </w:r>
    </w:p>
    <w:p w14:paraId="49651383" w14:textId="18E19A87" w:rsidR="00D34A40" w:rsidRPr="002E0E68" w:rsidRDefault="0094212E" w:rsidP="00CB2E2B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s"/>
        </w:rPr>
        <w:t>Tendremos</w:t>
      </w:r>
      <w:r w:rsidR="00D34A40" w:rsidRPr="002E0E68">
        <w:rPr>
          <w:color w:val="000000"/>
          <w:sz w:val="20"/>
          <w:szCs w:val="20"/>
          <w:lang w:val="es"/>
        </w:rPr>
        <w:t xml:space="preserve"> una Feria de Ciencias en </w:t>
      </w:r>
      <w:r w:rsidR="00601557">
        <w:rPr>
          <w:color w:val="000000"/>
          <w:sz w:val="20"/>
          <w:szCs w:val="20"/>
          <w:lang w:val="es"/>
        </w:rPr>
        <w:t>enero</w:t>
      </w:r>
      <w:r w:rsidR="00D34A40" w:rsidRPr="002E0E68">
        <w:rPr>
          <w:color w:val="000000"/>
          <w:sz w:val="20"/>
          <w:szCs w:val="20"/>
          <w:lang w:val="es"/>
        </w:rPr>
        <w:t xml:space="preserve">. Es una oportunidad para que los padres y los estudiantes participen en los pasos del método científico y colaboren entre sí. Los estudiantes de kindergarten a quinto grado tendrán la oportunidad de ver todos los proyectos en el gimnasio durante el día escolar. Cada año se ofrece una jornada de puertas abiertas a los padres para ver los proyectos después de las horas de trabajo. </w:t>
      </w:r>
    </w:p>
    <w:p w14:paraId="45AA6CD8" w14:textId="1FB1D361" w:rsidR="00D34A40" w:rsidRPr="002E0E68" w:rsidRDefault="00D34A40" w:rsidP="00CB2E2B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2E0E68">
        <w:rPr>
          <w:color w:val="000000"/>
          <w:sz w:val="20"/>
          <w:szCs w:val="20"/>
          <w:lang w:val="es"/>
        </w:rPr>
        <w:t xml:space="preserve">El Día del Lector Comunitario en la primavera brindará una oportunidad para que los padres, abuelos y miembros de la comunidad lean a los estudiantes de la Escuela Lowrance.  </w:t>
      </w:r>
    </w:p>
    <w:p w14:paraId="361E75A8" w14:textId="77777777" w:rsidR="00D34A40" w:rsidRPr="002E0E68" w:rsidRDefault="00D34A40" w:rsidP="00CB2E2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2E0E68">
        <w:rPr>
          <w:color w:val="000000"/>
          <w:sz w:val="20"/>
          <w:szCs w:val="20"/>
          <w:lang w:val="es"/>
        </w:rPr>
        <w:t xml:space="preserve">La Semana del Lazo Rojo se llevará a cabo en octubre y es un momento maravilloso para recordarles a nuestros estudiantes que se mantengan libres de drogas. Los padres están invitados a participar durante las festividades durante nuestra campaña contra las drogas. </w:t>
      </w:r>
    </w:p>
    <w:p w14:paraId="49948A0B" w14:textId="77777777" w:rsidR="00D34A40" w:rsidRPr="002E0E68" w:rsidRDefault="00D34A40" w:rsidP="00CB2E2B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0"/>
        </w:rPr>
      </w:pPr>
      <w:r w:rsidRPr="002E0E68">
        <w:rPr>
          <w:color w:val="000000"/>
          <w:sz w:val="20"/>
          <w:szCs w:val="20"/>
          <w:lang w:val="es"/>
        </w:rPr>
        <w:t xml:space="preserve">La Semana de la Educación Americana se llevará a cabo en el otoño para celebrar la educación. Los padres son bienvenidos a leer, hablar con los estudiantes y participar en las diversas actividades educativas. </w:t>
      </w:r>
    </w:p>
    <w:p w14:paraId="6280A3EE" w14:textId="77777777" w:rsidR="00D34A40" w:rsidRPr="002E0E68" w:rsidRDefault="00D34A40" w:rsidP="00CB2E2B">
      <w:pPr>
        <w:pStyle w:val="ListParagraph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 w:rsidRPr="002E0E68">
        <w:rPr>
          <w:color w:val="000000"/>
          <w:sz w:val="20"/>
          <w:szCs w:val="20"/>
          <w:lang w:val="es"/>
        </w:rPr>
        <w:t xml:space="preserve">Continuaremos promoviendo "Pasteles con padres", </w:t>
      </w:r>
      <w:r w:rsidRPr="002E0E68">
        <w:rPr>
          <w:sz w:val="20"/>
          <w:szCs w:val="20"/>
          <w:lang w:val="es"/>
        </w:rPr>
        <w:t>donde se invita a los padres a compartir pasteles con sus hijos, mientras participan en el proceso de aprendizaje. El trabajo de los estudiantes se muestra para el evento.</w:t>
      </w:r>
    </w:p>
    <w:p w14:paraId="7C1DDCCA" w14:textId="5A07FFEA" w:rsidR="00D34A40" w:rsidRPr="002E0E68" w:rsidRDefault="00D34A40" w:rsidP="00CB2E2B">
      <w:pPr>
        <w:pStyle w:val="ListParagraph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2E0E68">
        <w:rPr>
          <w:sz w:val="20"/>
          <w:szCs w:val="20"/>
          <w:lang w:val="es"/>
        </w:rPr>
        <w:t>El espectáculo anual de talentos de la escuela Lowrance y la cena de postres se llevan a cabo en la primavera para promover los talentos y habilidades de los estudiantes.</w:t>
      </w:r>
    </w:p>
    <w:p w14:paraId="20AC30D7" w14:textId="60140B69" w:rsidR="00D34A40" w:rsidRPr="002E0E68" w:rsidRDefault="00D34A40" w:rsidP="00CB2E2B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  <w:szCs w:val="20"/>
        </w:rPr>
      </w:pPr>
      <w:r w:rsidRPr="002E0E68">
        <w:rPr>
          <w:sz w:val="20"/>
          <w:szCs w:val="20"/>
          <w:lang w:val="es"/>
        </w:rPr>
        <w:t xml:space="preserve">Las ferias del libro escolar se </w:t>
      </w:r>
      <w:r w:rsidR="00601557">
        <w:rPr>
          <w:sz w:val="20"/>
          <w:szCs w:val="20"/>
          <w:lang w:val="es"/>
        </w:rPr>
        <w:t xml:space="preserve">celebrarán </w:t>
      </w:r>
      <w:r w:rsidRPr="002E0E68">
        <w:rPr>
          <w:sz w:val="20"/>
          <w:szCs w:val="20"/>
          <w:lang w:val="es"/>
        </w:rPr>
        <w:t>dos veces al año para promover la lectura.</w:t>
      </w:r>
    </w:p>
    <w:p w14:paraId="08DA5A89" w14:textId="52DE410C" w:rsidR="00D34A40" w:rsidRPr="002E0E68" w:rsidRDefault="00D34A40" w:rsidP="00CB2E2B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  <w:szCs w:val="20"/>
        </w:rPr>
      </w:pPr>
      <w:r w:rsidRPr="002E0E68">
        <w:rPr>
          <w:sz w:val="20"/>
          <w:szCs w:val="20"/>
          <w:lang w:val="es"/>
        </w:rPr>
        <w:t>Se invita a los padres supervisores a ayudar al supervisor para la prueba TNReady.</w:t>
      </w:r>
    </w:p>
    <w:p w14:paraId="3BCFF69D" w14:textId="2326DDE0" w:rsidR="00D34A40" w:rsidRPr="002E0E68" w:rsidRDefault="00D34A40" w:rsidP="00CB2E2B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  <w:szCs w:val="20"/>
        </w:rPr>
      </w:pPr>
      <w:r w:rsidRPr="002E0E68">
        <w:rPr>
          <w:sz w:val="20"/>
          <w:szCs w:val="20"/>
          <w:lang w:val="es"/>
        </w:rPr>
        <w:t>El Annual Spelling Bee se lleva a cabo para dar a los estudiantes la oportunidad de mostrar su conocimiento de la ortografía.</w:t>
      </w:r>
    </w:p>
    <w:p w14:paraId="3434AB65" w14:textId="77777777" w:rsidR="00D34A40" w:rsidRPr="002E0E68" w:rsidRDefault="00D34A40" w:rsidP="00CB2E2B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  <w:szCs w:val="20"/>
        </w:rPr>
      </w:pPr>
      <w:r w:rsidRPr="002E0E68">
        <w:rPr>
          <w:sz w:val="20"/>
          <w:szCs w:val="20"/>
          <w:lang w:val="es"/>
        </w:rPr>
        <w:t>La celebración del Día de los Abuelos fomentará la participación en nuestra comunidad, donde los abuelos visitarán las aulas, recorrerán la escuela y ayudarán a los maestros leyéndoles a los estudiantes.</w:t>
      </w:r>
    </w:p>
    <w:p w14:paraId="63A00AAB" w14:textId="77777777" w:rsidR="00D34A40" w:rsidRPr="002E0E68" w:rsidRDefault="00D34A40" w:rsidP="00CB2E2B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  <w:szCs w:val="20"/>
        </w:rPr>
      </w:pPr>
      <w:r w:rsidRPr="002E0E68">
        <w:rPr>
          <w:sz w:val="20"/>
          <w:szCs w:val="20"/>
          <w:lang w:val="es"/>
        </w:rPr>
        <w:t>El Día de la Carrera se llevará a cabo para que las partes interesadas de la comunidad vengan y compartan habilidades, oportunidades educativas y carreras con los estudiantes.</w:t>
      </w:r>
    </w:p>
    <w:p w14:paraId="6870129E" w14:textId="18654943" w:rsidR="002A1D33" w:rsidRPr="002E0E68" w:rsidRDefault="002A1D33" w:rsidP="00CB2E2B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  <w:szCs w:val="20"/>
        </w:rPr>
      </w:pPr>
      <w:r w:rsidRPr="002E0E68">
        <w:rPr>
          <w:sz w:val="20"/>
          <w:szCs w:val="20"/>
          <w:lang w:val="es"/>
        </w:rPr>
        <w:lastRenderedPageBreak/>
        <w:t xml:space="preserve">Fomentar la participación de los padres de manera organizada, continua y oportuna en la planificación, revisión y mejora de los programas para el compromiso familiar y el plan de participación familiar. </w:t>
      </w:r>
    </w:p>
    <w:p w14:paraId="5363B7BF" w14:textId="77777777" w:rsidR="00DE03FE" w:rsidRPr="002E0E68" w:rsidRDefault="00DE03FE" w:rsidP="00DE03FE">
      <w:pPr>
        <w:pStyle w:val="ListParagraph"/>
        <w:rPr>
          <w:rFonts w:ascii="Times New Roman" w:hAnsi="Times New Roman"/>
          <w:sz w:val="20"/>
          <w:szCs w:val="20"/>
        </w:rPr>
      </w:pPr>
    </w:p>
    <w:p w14:paraId="5E82FFCC" w14:textId="447D831D" w:rsidR="00DE03FE" w:rsidRPr="00DE03FE" w:rsidRDefault="00DE03FE" w:rsidP="00DE03FE">
      <w:pPr>
        <w:rPr>
          <w:b/>
          <w:sz w:val="18"/>
          <w:szCs w:val="18"/>
        </w:rPr>
      </w:pPr>
      <w:r w:rsidRPr="00DE03FE">
        <w:rPr>
          <w:b/>
          <w:sz w:val="18"/>
          <w:szCs w:val="18"/>
          <w:lang w:val="es"/>
        </w:rPr>
        <w:t>**La página de firma del Plan de Participación Familiar apoya que este documento se desarrolle cnjuntamente**</w:t>
      </w:r>
    </w:p>
    <w:p w14:paraId="629C26B3" w14:textId="77777777" w:rsidR="00DE03FE" w:rsidRPr="00DE03FE" w:rsidRDefault="00DE03FE" w:rsidP="00DE03FE">
      <w:pPr>
        <w:pStyle w:val="ListParagraph"/>
        <w:rPr>
          <w:b/>
          <w:sz w:val="18"/>
          <w:szCs w:val="18"/>
        </w:rPr>
      </w:pPr>
    </w:p>
    <w:p w14:paraId="1B8588F5" w14:textId="77777777" w:rsidR="00DE03FE" w:rsidRPr="00DE03FE" w:rsidRDefault="00DE03FE" w:rsidP="00DE03FE">
      <w:pPr>
        <w:rPr>
          <w:b/>
          <w:sz w:val="18"/>
          <w:szCs w:val="18"/>
        </w:rPr>
      </w:pPr>
      <w:r w:rsidRPr="00DE03FE">
        <w:rPr>
          <w:b/>
          <w:sz w:val="18"/>
          <w:szCs w:val="18"/>
          <w:lang w:val="es"/>
        </w:rPr>
        <w:t xml:space="preserve">Nota: </w:t>
      </w:r>
      <w:r w:rsidRPr="00DE03FE">
        <w:rPr>
          <w:sz w:val="18"/>
          <w:szCs w:val="18"/>
          <w:lang w:val="es"/>
        </w:rPr>
        <w:t>Padre también puede significar un tutor o persona que tiene la custodia del niño o individuo que tiene autoridad de cuidado.</w:t>
      </w:r>
    </w:p>
    <w:p w14:paraId="6CE3D001" w14:textId="77777777" w:rsidR="00DE03FE" w:rsidRPr="00DE03FE" w:rsidRDefault="00DE03FE" w:rsidP="00DE03FE">
      <w:pPr>
        <w:pStyle w:val="ListParagraph"/>
        <w:rPr>
          <w:sz w:val="18"/>
          <w:szCs w:val="18"/>
        </w:rPr>
      </w:pPr>
    </w:p>
    <w:p w14:paraId="0DC63F2E" w14:textId="77777777" w:rsidR="00D34A40" w:rsidRPr="00341586" w:rsidRDefault="00D34A40" w:rsidP="00CB2E2B">
      <w:pPr>
        <w:rPr>
          <w:sz w:val="20"/>
          <w:szCs w:val="20"/>
        </w:rPr>
      </w:pPr>
    </w:p>
    <w:p w14:paraId="09728142" w14:textId="77777777" w:rsidR="00D34A40" w:rsidRPr="00D1047C" w:rsidRDefault="00D34A40" w:rsidP="00D34A40">
      <w:pPr>
        <w:ind w:left="720"/>
      </w:pPr>
    </w:p>
    <w:p w14:paraId="08D587A3" w14:textId="77777777" w:rsidR="00D34A40" w:rsidRPr="00D1047C" w:rsidRDefault="00D34A40" w:rsidP="00D34A40">
      <w:pPr>
        <w:rPr>
          <w:color w:val="000000"/>
        </w:rPr>
      </w:pPr>
      <w:r w:rsidRPr="00D1047C">
        <w:rPr>
          <w:color w:val="000000"/>
          <w:lang w:val="es"/>
        </w:rPr>
        <w:t>Las Escuelas del Condado de Shelby ofrecen oportunidades educativas y de empleo sin distinción de raza, color, origen nacional, religión, sexo o discapacidad.</w:t>
      </w:r>
    </w:p>
    <w:p w14:paraId="02C136B6" w14:textId="77777777" w:rsidR="00CF3EF9" w:rsidRDefault="00CF3EF9"/>
    <w:p w14:paraId="5511CD5A" w14:textId="77777777" w:rsidR="00A03931" w:rsidRDefault="00A03931" w:rsidP="00A03931">
      <w:pPr>
        <w:tabs>
          <w:tab w:val="center" w:pos="8886"/>
        </w:tabs>
        <w:spacing w:after="230" w:line="256" w:lineRule="auto"/>
        <w:rPr>
          <w:sz w:val="16"/>
        </w:rPr>
      </w:pPr>
      <w:r>
        <w:rPr>
          <w:sz w:val="16"/>
          <w:lang w:val="es"/>
        </w:rPr>
        <w:t>Revisado 30/01/2023</w:t>
      </w:r>
    </w:p>
    <w:p w14:paraId="761DB2AD" w14:textId="56BA4F35" w:rsidR="00B05EB7" w:rsidRDefault="00B05EB7" w:rsidP="003D6CA8">
      <w:pPr>
        <w:rPr>
          <w:sz w:val="16"/>
        </w:rPr>
      </w:pPr>
    </w:p>
    <w:p w14:paraId="6D2BEDD0" w14:textId="6AF51C39" w:rsidR="00083000" w:rsidRPr="00D1047C" w:rsidRDefault="00083000" w:rsidP="00EB2B2B"/>
    <w:sectPr w:rsidR="00083000" w:rsidRPr="00D1047C" w:rsidSect="00CF3EF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E423" w14:textId="77777777" w:rsidR="00766C32" w:rsidRDefault="00766C32" w:rsidP="006F522E">
      <w:r>
        <w:rPr>
          <w:lang w:val="es"/>
        </w:rPr>
        <w:separator/>
      </w:r>
    </w:p>
  </w:endnote>
  <w:endnote w:type="continuationSeparator" w:id="0">
    <w:p w14:paraId="6682EE46" w14:textId="77777777" w:rsidR="00766C32" w:rsidRDefault="00766C32" w:rsidP="006F522E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B22B" w14:textId="77777777" w:rsidR="00766C32" w:rsidRDefault="00766C32" w:rsidP="006F522E">
      <w:r>
        <w:rPr>
          <w:lang w:val="es"/>
        </w:rPr>
        <w:separator/>
      </w:r>
    </w:p>
  </w:footnote>
  <w:footnote w:type="continuationSeparator" w:id="0">
    <w:p w14:paraId="234F8ABD" w14:textId="77777777" w:rsidR="00766C32" w:rsidRDefault="00766C32" w:rsidP="006F522E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1297" w14:textId="4488382A" w:rsidR="00DE03FE" w:rsidRDefault="00DE03FE">
    <w:pPr>
      <w:pStyle w:val="Header"/>
    </w:pPr>
    <w:r>
      <w:rPr>
        <w:lang w:val="es"/>
      </w:rPr>
      <w:tab/>
    </w:r>
    <w:r>
      <w:rPr>
        <w:lang w:val="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9DF"/>
    <w:multiLevelType w:val="multilevel"/>
    <w:tmpl w:val="303CEF0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A31"/>
    <w:multiLevelType w:val="hybridMultilevel"/>
    <w:tmpl w:val="2290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2AFD"/>
    <w:multiLevelType w:val="hybridMultilevel"/>
    <w:tmpl w:val="AE12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602CB"/>
    <w:multiLevelType w:val="multilevel"/>
    <w:tmpl w:val="303CEF0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30E37"/>
    <w:multiLevelType w:val="hybridMultilevel"/>
    <w:tmpl w:val="4BE03868"/>
    <w:lvl w:ilvl="0" w:tplc="7A826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4615"/>
    <w:multiLevelType w:val="hybridMultilevel"/>
    <w:tmpl w:val="9752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69B4"/>
    <w:multiLevelType w:val="hybridMultilevel"/>
    <w:tmpl w:val="BC06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937BB"/>
    <w:multiLevelType w:val="multilevel"/>
    <w:tmpl w:val="303CEF0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7056F"/>
    <w:multiLevelType w:val="hybridMultilevel"/>
    <w:tmpl w:val="6AC4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90CB7"/>
    <w:multiLevelType w:val="hybridMultilevel"/>
    <w:tmpl w:val="F17A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A2BE6"/>
    <w:multiLevelType w:val="multilevel"/>
    <w:tmpl w:val="303CEF0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813AC"/>
    <w:multiLevelType w:val="multilevel"/>
    <w:tmpl w:val="303CEF0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166EA"/>
    <w:multiLevelType w:val="hybridMultilevel"/>
    <w:tmpl w:val="BC14D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57407"/>
    <w:multiLevelType w:val="hybridMultilevel"/>
    <w:tmpl w:val="0D5A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503DF"/>
    <w:multiLevelType w:val="multilevel"/>
    <w:tmpl w:val="303CEF0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3437"/>
    <w:multiLevelType w:val="hybridMultilevel"/>
    <w:tmpl w:val="A0F43A58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6" w15:restartNumberingAfterBreak="0">
    <w:nsid w:val="532A3ECC"/>
    <w:multiLevelType w:val="hybridMultilevel"/>
    <w:tmpl w:val="C6B2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96A23"/>
    <w:multiLevelType w:val="multilevel"/>
    <w:tmpl w:val="303CEF0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904EC"/>
    <w:multiLevelType w:val="hybridMultilevel"/>
    <w:tmpl w:val="04AA59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FF2905"/>
    <w:multiLevelType w:val="hybridMultilevel"/>
    <w:tmpl w:val="D4CA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048DB"/>
    <w:multiLevelType w:val="hybridMultilevel"/>
    <w:tmpl w:val="303CEF0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25301"/>
    <w:multiLevelType w:val="multilevel"/>
    <w:tmpl w:val="303CEF0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35214">
    <w:abstractNumId w:val="20"/>
  </w:num>
  <w:num w:numId="2" w16cid:durableId="1245992484">
    <w:abstractNumId w:val="18"/>
  </w:num>
  <w:num w:numId="3" w16cid:durableId="1658150742">
    <w:abstractNumId w:val="15"/>
  </w:num>
  <w:num w:numId="4" w16cid:durableId="835846450">
    <w:abstractNumId w:val="1"/>
  </w:num>
  <w:num w:numId="5" w16cid:durableId="922227489">
    <w:abstractNumId w:val="2"/>
  </w:num>
  <w:num w:numId="6" w16cid:durableId="897596824">
    <w:abstractNumId w:val="21"/>
  </w:num>
  <w:num w:numId="7" w16cid:durableId="1599604067">
    <w:abstractNumId w:val="6"/>
  </w:num>
  <w:num w:numId="8" w16cid:durableId="425738015">
    <w:abstractNumId w:val="14"/>
  </w:num>
  <w:num w:numId="9" w16cid:durableId="995959344">
    <w:abstractNumId w:val="8"/>
  </w:num>
  <w:num w:numId="10" w16cid:durableId="203905189">
    <w:abstractNumId w:val="3"/>
  </w:num>
  <w:num w:numId="11" w16cid:durableId="1597590804">
    <w:abstractNumId w:val="16"/>
  </w:num>
  <w:num w:numId="12" w16cid:durableId="1157651010">
    <w:abstractNumId w:val="0"/>
  </w:num>
  <w:num w:numId="13" w16cid:durableId="289019428">
    <w:abstractNumId w:val="9"/>
  </w:num>
  <w:num w:numId="14" w16cid:durableId="1728215375">
    <w:abstractNumId w:val="7"/>
  </w:num>
  <w:num w:numId="15" w16cid:durableId="540290039">
    <w:abstractNumId w:val="12"/>
  </w:num>
  <w:num w:numId="16" w16cid:durableId="775558628">
    <w:abstractNumId w:val="10"/>
  </w:num>
  <w:num w:numId="17" w16cid:durableId="1837189865">
    <w:abstractNumId w:val="13"/>
  </w:num>
  <w:num w:numId="18" w16cid:durableId="1262029605">
    <w:abstractNumId w:val="17"/>
  </w:num>
  <w:num w:numId="19" w16cid:durableId="6638078">
    <w:abstractNumId w:val="5"/>
  </w:num>
  <w:num w:numId="20" w16cid:durableId="882988077">
    <w:abstractNumId w:val="11"/>
  </w:num>
  <w:num w:numId="21" w16cid:durableId="1478837394">
    <w:abstractNumId w:val="19"/>
  </w:num>
  <w:num w:numId="22" w16cid:durableId="1822384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40"/>
    <w:rsid w:val="000545D5"/>
    <w:rsid w:val="00083000"/>
    <w:rsid w:val="00083DF9"/>
    <w:rsid w:val="000B7683"/>
    <w:rsid w:val="00156730"/>
    <w:rsid w:val="00187D42"/>
    <w:rsid w:val="001E132C"/>
    <w:rsid w:val="002527BD"/>
    <w:rsid w:val="002A1D33"/>
    <w:rsid w:val="002E0E68"/>
    <w:rsid w:val="00301FA8"/>
    <w:rsid w:val="00341586"/>
    <w:rsid w:val="003418CC"/>
    <w:rsid w:val="003705A5"/>
    <w:rsid w:val="00375458"/>
    <w:rsid w:val="003A4DF7"/>
    <w:rsid w:val="003D6CA8"/>
    <w:rsid w:val="003E731C"/>
    <w:rsid w:val="00430934"/>
    <w:rsid w:val="004B7347"/>
    <w:rsid w:val="004C15DD"/>
    <w:rsid w:val="004E1D63"/>
    <w:rsid w:val="00560564"/>
    <w:rsid w:val="00601557"/>
    <w:rsid w:val="006324D7"/>
    <w:rsid w:val="006370AC"/>
    <w:rsid w:val="00644857"/>
    <w:rsid w:val="00672D43"/>
    <w:rsid w:val="00684D56"/>
    <w:rsid w:val="006B0F46"/>
    <w:rsid w:val="006B2D53"/>
    <w:rsid w:val="006C7215"/>
    <w:rsid w:val="006F522E"/>
    <w:rsid w:val="00707751"/>
    <w:rsid w:val="00725BFE"/>
    <w:rsid w:val="00766C32"/>
    <w:rsid w:val="007C1C07"/>
    <w:rsid w:val="007E62E7"/>
    <w:rsid w:val="0081529F"/>
    <w:rsid w:val="00876879"/>
    <w:rsid w:val="008826AE"/>
    <w:rsid w:val="00935456"/>
    <w:rsid w:val="0094212E"/>
    <w:rsid w:val="00964DCA"/>
    <w:rsid w:val="009E082F"/>
    <w:rsid w:val="00A03931"/>
    <w:rsid w:val="00A42A8E"/>
    <w:rsid w:val="00A55558"/>
    <w:rsid w:val="00AC2CF8"/>
    <w:rsid w:val="00B05EB7"/>
    <w:rsid w:val="00B13D64"/>
    <w:rsid w:val="00BB09B5"/>
    <w:rsid w:val="00C46038"/>
    <w:rsid w:val="00C515FA"/>
    <w:rsid w:val="00C6277C"/>
    <w:rsid w:val="00CB2E2B"/>
    <w:rsid w:val="00CF3EF9"/>
    <w:rsid w:val="00D1047C"/>
    <w:rsid w:val="00D27C5A"/>
    <w:rsid w:val="00D33764"/>
    <w:rsid w:val="00D34A40"/>
    <w:rsid w:val="00D35BC3"/>
    <w:rsid w:val="00DA510B"/>
    <w:rsid w:val="00DE03FE"/>
    <w:rsid w:val="00DF71BC"/>
    <w:rsid w:val="00E802A3"/>
    <w:rsid w:val="00E8176B"/>
    <w:rsid w:val="00EA3874"/>
    <w:rsid w:val="00EB2B2B"/>
    <w:rsid w:val="00ED08AC"/>
    <w:rsid w:val="00F471DF"/>
    <w:rsid w:val="00F70E46"/>
    <w:rsid w:val="00FA7CA8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08C46"/>
  <w14:defaultImageDpi w14:val="300"/>
  <w15:docId w15:val="{960C6608-61AE-4893-9151-37834927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A4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A40"/>
    <w:pPr>
      <w:ind w:left="720"/>
      <w:contextualSpacing/>
    </w:pPr>
    <w:rPr>
      <w:rFonts w:ascii="Cambria" w:eastAsia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40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52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22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52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22E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684D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TAMARA  GATEWOOD</cp:lastModifiedBy>
  <cp:revision>2</cp:revision>
  <cp:lastPrinted>2023-01-23T14:51:00Z</cp:lastPrinted>
  <dcterms:created xsi:type="dcterms:W3CDTF">2023-03-25T22:34:00Z</dcterms:created>
  <dcterms:modified xsi:type="dcterms:W3CDTF">2023-03-26T14:40:00Z</dcterms:modified>
  <cp:category/>
</cp:coreProperties>
</file>